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Montserrat" w:cs="Montserrat" w:eastAsia="Montserrat" w:hAnsi="Montserrat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left"/>
        <w:rPr>
          <w:rFonts w:ascii="Montserrat" w:cs="Montserrat" w:eastAsia="Montserrat" w:hAnsi="Montserrat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left"/>
        <w:rPr>
          <w:rFonts w:ascii="Montserrat" w:cs="Montserrat" w:eastAsia="Montserrat" w:hAnsi="Montserrat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left"/>
        <w:rPr>
          <w:rFonts w:ascii="Montserrat" w:cs="Montserrat" w:eastAsia="Montserrat" w:hAnsi="Montserrat"/>
          <w:b w:val="1"/>
          <w:i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u w:val="single"/>
        </w:rPr>
        <w:drawing>
          <wp:inline distB="114300" distT="114300" distL="114300" distR="114300">
            <wp:extent cx="1027254" cy="1025782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7254" cy="10257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left"/>
        <w:rPr>
          <w:rFonts w:ascii="Montserrat" w:cs="Montserrat" w:eastAsia="Montserrat" w:hAnsi="Montserrat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Montserrat" w:cs="Montserrat" w:eastAsia="Montserrat" w:hAnsi="Montserrat"/>
          <w:b w:val="1"/>
          <w:i w:val="1"/>
          <w:highlight w:val="yellow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0000"/>
          <w:highlight w:val="yellow"/>
          <w:u w:val="single"/>
          <w:rtl w:val="0"/>
        </w:rPr>
        <w:t xml:space="preserve">Summer Assignment Task Instructions  202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highlight w:val="yellow"/>
          <w:u w:val="single"/>
          <w:rtl w:val="0"/>
        </w:rPr>
        <w:t xml:space="preserve">4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0000"/>
          <w:highlight w:val="yellow"/>
          <w:u w:val="single"/>
          <w:rtl w:val="0"/>
        </w:rPr>
        <w:t xml:space="preserve">/2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highlight w:val="yellow"/>
          <w:u w:val="single"/>
          <w:rtl w:val="0"/>
        </w:rPr>
        <w:t xml:space="preserve">5 - Football Year 1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Montserrat" w:cs="Montserrat" w:eastAsia="Montserrat" w:hAnsi="Montserrat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00000"/>
          <w:rtl w:val="0"/>
        </w:rPr>
        <w:t xml:space="preserve">In preparation for starting your course in September we require you to complete a summer assignment that will form part of the steps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to the success</w:t>
      </w:r>
      <w:r w:rsidDel="00000000" w:rsidR="00000000" w:rsidRPr="00000000">
        <w:rPr>
          <w:rFonts w:ascii="Montserrat" w:cs="Montserrat" w:eastAsia="Montserrat" w:hAnsi="Montserrat"/>
          <w:i w:val="1"/>
          <w:color w:val="000000"/>
          <w:rtl w:val="0"/>
        </w:rPr>
        <w:t xml:space="preserve"> process. This assignment must be emailed to </w:t>
      </w:r>
      <w:hyperlink r:id="rId7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u w:val="single"/>
            <w:rtl w:val="0"/>
          </w:rPr>
          <w:t xml:space="preserve">justin.osborne@ieg.ac.uk</w:t>
        </w:r>
      </w:hyperlink>
      <w:r w:rsidDel="00000000" w:rsidR="00000000" w:rsidRPr="00000000">
        <w:rPr>
          <w:rFonts w:ascii="Montserrat" w:cs="Montserrat" w:eastAsia="Montserrat" w:hAnsi="Montserrat"/>
          <w:i w:val="1"/>
          <w:color w:val="000000"/>
          <w:rtl w:val="0"/>
        </w:rPr>
        <w:t xml:space="preserve"> before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0000"/>
          <w:rtl w:val="0"/>
        </w:rPr>
        <w:t xml:space="preserve">Monday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2nd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0000"/>
          <w:rtl w:val="0"/>
        </w:rPr>
        <w:t xml:space="preserve"> September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 2024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Montserrat" w:cs="Montserrat" w:eastAsia="Montserrat" w:hAnsi="Montserrat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504"/>
        </w:tabs>
        <w:jc w:val="center"/>
        <w:rPr>
          <w:b w:val="1"/>
          <w:i w:val="1"/>
          <w:sz w:val="34"/>
          <w:szCs w:val="34"/>
          <w:u w:val="single"/>
        </w:rPr>
      </w:pPr>
      <w:r w:rsidDel="00000000" w:rsidR="00000000" w:rsidRPr="00000000">
        <w:rPr>
          <w:b w:val="1"/>
          <w:i w:val="1"/>
          <w:sz w:val="34"/>
          <w:szCs w:val="34"/>
          <w:u w:val="single"/>
          <w:rtl w:val="0"/>
        </w:rPr>
        <w:t xml:space="preserve">Unit 2 Sports Coaching </w:t>
      </w:r>
    </w:p>
    <w:p w:rsidR="00000000" w:rsidDel="00000000" w:rsidP="00000000" w:rsidRDefault="00000000" w:rsidRPr="00000000" w14:paraId="0000000D">
      <w:pPr>
        <w:tabs>
          <w:tab w:val="left" w:leader="none" w:pos="5504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 the year you will be involved within the Sports Coaching unit, we’ll look at the Theory behind being a good sports coach and will look at examples from what you have already experiences both positive &amp; negative. This task will start you thinking about who delivers and what roles they take.</w:t>
      </w:r>
      <w:r w:rsidDel="00000000" w:rsidR="00000000" w:rsidRPr="00000000">
        <w:rPr>
          <w:sz w:val="26"/>
          <w:szCs w:val="26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Your task will involve describing the following : </w:t>
      </w:r>
    </w:p>
    <w:p w:rsidR="00000000" w:rsidDel="00000000" w:rsidP="00000000" w:rsidRDefault="00000000" w:rsidRPr="00000000" w14:paraId="0000000E">
      <w:pPr>
        <w:tabs>
          <w:tab w:val="left" w:leader="none" w:pos="5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504"/>
        </w:tabs>
        <w:rPr/>
      </w:pPr>
      <w:r w:rsidDel="00000000" w:rsidR="00000000" w:rsidRPr="00000000">
        <w:rPr>
          <w:rtl w:val="0"/>
        </w:rPr>
        <w:t xml:space="preserve">Task 1 : </w:t>
      </w:r>
    </w:p>
    <w:p w:rsidR="00000000" w:rsidDel="00000000" w:rsidP="00000000" w:rsidRDefault="00000000" w:rsidRPr="00000000" w14:paraId="00000011">
      <w:pPr>
        <w:tabs>
          <w:tab w:val="left" w:leader="none" w:pos="5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504"/>
        </w:tabs>
        <w:rPr/>
      </w:pPr>
      <w:r w:rsidDel="00000000" w:rsidR="00000000" w:rsidRPr="00000000">
        <w:rPr>
          <w:rtl w:val="0"/>
        </w:rPr>
        <w:t xml:space="preserve">Conduct some research and make your own notes while looking into a PE Teacher, Activity leader and a volunteer grassroots coach. </w:t>
      </w:r>
    </w:p>
    <w:p w:rsidR="00000000" w:rsidDel="00000000" w:rsidP="00000000" w:rsidRDefault="00000000" w:rsidRPr="00000000" w14:paraId="00000013">
      <w:pPr>
        <w:tabs>
          <w:tab w:val="left" w:leader="none" w:pos="5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504"/>
        </w:tabs>
        <w:rPr/>
      </w:pPr>
      <w:r w:rsidDel="00000000" w:rsidR="00000000" w:rsidRPr="00000000">
        <w:rPr>
          <w:rtl w:val="0"/>
        </w:rPr>
        <w:t xml:space="preserve">Research the Roles &amp; Responsibilities of a Sports Coaches - Voluntary in Grassroots (you current manager etc ) </w:t>
      </w:r>
    </w:p>
    <w:p w:rsidR="00000000" w:rsidDel="00000000" w:rsidP="00000000" w:rsidRDefault="00000000" w:rsidRPr="00000000" w14:paraId="00000015">
      <w:pPr>
        <w:tabs>
          <w:tab w:val="left" w:leader="none" w:pos="5504"/>
        </w:tabs>
        <w:rPr/>
      </w:pPr>
      <w:r w:rsidDel="00000000" w:rsidR="00000000" w:rsidRPr="00000000">
        <w:rPr>
          <w:rtl w:val="0"/>
        </w:rPr>
        <w:t xml:space="preserve">Research the Roles &amp; Responsibilities of an Activity Leader at a Kingswoord or PGL Camp</w:t>
      </w:r>
    </w:p>
    <w:p w:rsidR="00000000" w:rsidDel="00000000" w:rsidP="00000000" w:rsidRDefault="00000000" w:rsidRPr="00000000" w14:paraId="00000016">
      <w:pPr>
        <w:tabs>
          <w:tab w:val="left" w:leader="none" w:pos="5504"/>
        </w:tabs>
        <w:rPr/>
      </w:pPr>
      <w:r w:rsidDel="00000000" w:rsidR="00000000" w:rsidRPr="00000000">
        <w:rPr>
          <w:rtl w:val="0"/>
        </w:rPr>
        <w:t xml:space="preserve">Research the Roles &amp; Responsibilities of a PE teacher 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highlight w:val="yellow"/>
          <w:rtl w:val="0"/>
        </w:rPr>
        <w:t xml:space="preserve">Roles of  </w:t>
      </w:r>
      <w:r w:rsidDel="00000000" w:rsidR="00000000" w:rsidRPr="00000000">
        <w:rPr>
          <w:rFonts w:ascii="Montserrat" w:cs="Montserrat" w:eastAsia="Montserrat" w:hAnsi="Montserrat"/>
          <w:b w:val="1"/>
          <w:highlight w:val="yellow"/>
          <w:rtl w:val="0"/>
        </w:rPr>
        <w:t xml:space="preserve">S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highlight w:val="yellow"/>
          <w:rtl w:val="0"/>
        </w:rPr>
        <w:t xml:space="preserve">ports </w:t>
      </w:r>
      <w:r w:rsidDel="00000000" w:rsidR="00000000" w:rsidRPr="00000000">
        <w:rPr>
          <w:rFonts w:ascii="Montserrat" w:cs="Montserrat" w:eastAsia="Montserrat" w:hAnsi="Montserrat"/>
          <w:b w:val="1"/>
          <w:highlight w:val="yellow"/>
          <w:rtl w:val="0"/>
        </w:rPr>
        <w:t xml:space="preserve">C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highlight w:val="yellow"/>
          <w:rtl w:val="0"/>
        </w:rPr>
        <w:t xml:space="preserve">oaches, P</w:t>
      </w:r>
      <w:r w:rsidDel="00000000" w:rsidR="00000000" w:rsidRPr="00000000">
        <w:rPr>
          <w:rFonts w:ascii="Montserrat" w:cs="Montserrat" w:eastAsia="Montserrat" w:hAnsi="Montserrat"/>
          <w:b w:val="1"/>
          <w:highlight w:val="yellow"/>
          <w:rtl w:val="0"/>
        </w:rPr>
        <w:t xml:space="preserve">E Teachers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highlight w:val="yellow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highlight w:val="yellow"/>
          <w:rtl w:val="0"/>
        </w:rPr>
        <w:t xml:space="preserve">&amp;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highlight w:val="yellow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highlight w:val="yellow"/>
          <w:rtl w:val="0"/>
        </w:rPr>
        <w:t xml:space="preserve">A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highlight w:val="yellow"/>
          <w:rtl w:val="0"/>
        </w:rPr>
        <w:t xml:space="preserve">ctivity </w:t>
      </w:r>
      <w:r w:rsidDel="00000000" w:rsidR="00000000" w:rsidRPr="00000000">
        <w:rPr>
          <w:rFonts w:ascii="Montserrat" w:cs="Montserrat" w:eastAsia="Montserrat" w:hAnsi="Montserrat"/>
          <w:b w:val="1"/>
          <w:highlight w:val="yellow"/>
          <w:rtl w:val="0"/>
        </w:rPr>
        <w:t xml:space="preserve">L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highlight w:val="yellow"/>
          <w:rtl w:val="0"/>
        </w:rPr>
        <w:t xml:space="preserve">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Role model</w:t>
        <w:tab/>
        <w:tab/>
        <w:tab/>
        <w:t xml:space="preserve">Motivator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Planner</w:t>
        <w:tab/>
        <w:tab/>
        <w:tab/>
        <w:t xml:space="preserve">Instructor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Mentor</w:t>
        <w:tab/>
        <w:tab/>
        <w:tab/>
        <w:t xml:space="preserve">Facilitator</w:t>
      </w:r>
    </w:p>
    <w:p w:rsidR="00000000" w:rsidDel="00000000" w:rsidP="00000000" w:rsidRDefault="00000000" w:rsidRPr="00000000" w14:paraId="0000001D">
      <w:pPr>
        <w:spacing w:after="0" w:line="240" w:lineRule="auto"/>
        <w:ind w:left="2880" w:firstLine="0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     Demonstrator</w:t>
        <w:tab/>
        <w:tab/>
        <w:t xml:space="preserve">      Adviser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Supporter</w:t>
        <w:tab/>
        <w:tab/>
        <w:tab/>
        <w:t xml:space="preserve">Fact finder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Counsellor</w:t>
        <w:tab/>
        <w:tab/>
        <w:t xml:space="preserve">           Organiser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Using the information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you have found you now have a choice  to either 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0000"/>
          <w:rtl w:val="0"/>
        </w:rPr>
        <w:t xml:space="preserve">make your own table or create 4 slides or 4 good paragraphs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on the 3 leaders.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50.0" w:type="dxa"/>
        <w:jc w:val="left"/>
        <w:tblInd w:w="-424.5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2.5"/>
        <w:gridCol w:w="3457.5"/>
        <w:gridCol w:w="2670"/>
        <w:gridCol w:w="2820"/>
        <w:tblGridChange w:id="0">
          <w:tblGrid>
            <w:gridCol w:w="2602.5"/>
            <w:gridCol w:w="3457.5"/>
            <w:gridCol w:w="2670"/>
            <w:gridCol w:w="2820"/>
          </w:tblGrid>
        </w:tblGridChange>
      </w:tblGrid>
      <w:tr>
        <w:trPr>
          <w:cantSplit w:val="0"/>
          <w:trHeight w:val="881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Leader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Describe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What they do ? (100 words)</w:t>
            </w:r>
          </w:p>
          <w:p w:rsidR="00000000" w:rsidDel="00000000" w:rsidP="00000000" w:rsidRDefault="00000000" w:rsidRPr="00000000" w14:paraId="00000035">
            <w:pPr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Duties/responsibilities  (P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Why are the duties/responsibilities important ? (M)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Roles x 2 described </w:t>
            </w:r>
          </w:p>
          <w:p w:rsidR="00000000" w:rsidDel="00000000" w:rsidP="00000000" w:rsidRDefault="00000000" w:rsidRPr="00000000" w14:paraId="00000039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what is the role (P) &amp; why is it important (M)?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Examples of real people doing the job (P) </w:t>
            </w:r>
          </w:p>
          <w:p w:rsidR="00000000" w:rsidDel="00000000" w:rsidP="00000000" w:rsidRDefault="00000000" w:rsidRPr="00000000" w14:paraId="0000003C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“My PE teacher Mr Smith will always…….. this is vital because….”   (P&amp;M)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Sports Coach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Sports Leader (e.g. PGL or Kingswood leader)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PE Teacher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u w:val="single"/>
          <w:rtl w:val="0"/>
        </w:rPr>
        <w:t xml:space="preserve">Sports Coach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(e.g. focus more on performance and reaching the peak, are usually focused on one sport, may work with a broad range of abilities from beginners to elite performers, may use a range of analysis techniques to enhance performance)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u w:val="single"/>
          <w:rtl w:val="0"/>
        </w:rPr>
        <w:t xml:space="preserve">Sports/activity leader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(e.g. concerned with ‘sport for all’, about taking part and being active rather than skill development, often across a range of activities, may not be sports based) 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u w:val="single"/>
          <w:rtl w:val="0"/>
        </w:rPr>
        <w:t xml:space="preserve">PE Teacher 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(e.g. focus on health and wellbeing, have to teach more than one sport, have a broader social responsibility, within the constraints of the curriculum and school/college policies)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Don't Forget: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Montserrat" w:cs="Montserrat" w:eastAsia="Montserrat" w:hAnsi="Montserrat"/>
          <w:i w:val="1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assignment must be emailed to </w:t>
      </w:r>
      <w:hyperlink r:id="rId8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u w:val="single"/>
            <w:rtl w:val="0"/>
          </w:rPr>
          <w:t xml:space="preserve">justin.osborne@ieg.ac.uk</w:t>
        </w:r>
      </w:hyperlink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before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highlight w:val="yellow"/>
          <w:rtl w:val="0"/>
        </w:rPr>
        <w:t xml:space="preserve">Monday 2nd September</w:t>
      </w:r>
      <w:r w:rsidDel="00000000" w:rsidR="00000000" w:rsidRPr="00000000">
        <w:rPr>
          <w:rFonts w:ascii="Montserrat" w:cs="Montserrat" w:eastAsia="Montserrat" w:hAnsi="Montserrat"/>
          <w:i w:val="1"/>
          <w:highlight w:val="yellow"/>
          <w:rtl w:val="0"/>
        </w:rPr>
        <w:t xml:space="preserve">. 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TIPS: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Ensure you have described, this means to talk about the details within a couple of paragraphs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Explain the “why” this could mean giving reasons to back up what you are saying 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Proof read what you have written, a 5 min check could make all the difference</w:t>
      </w:r>
    </w:p>
    <w:sectPr>
      <w:headerReference r:id="rId9" w:type="default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0952" cy="10666799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952" cy="106667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justin.osborne@ieg.ac.uk" TargetMode="External"/><Relationship Id="rId8" Type="http://schemas.openxmlformats.org/officeDocument/2006/relationships/hyperlink" Target="mailto:justin.osborne@ieg.ac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