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09CE" w:rsidRDefault="001F2291" w:rsidP="00BA09CE">
      <w:pPr>
        <w:tabs>
          <w:tab w:val="left" w:pos="7112"/>
        </w:tabs>
        <w:rPr>
          <w:noProof/>
          <w:lang w:eastAsia="en-GB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3734435</wp:posOffset>
            </wp:positionH>
            <wp:positionV relativeFrom="margin">
              <wp:posOffset>-144780</wp:posOffset>
            </wp:positionV>
            <wp:extent cx="2054860" cy="830580"/>
            <wp:effectExtent l="0" t="0" r="2540" b="7620"/>
            <wp:wrapSquare wrapText="bothSides"/>
            <wp:docPr id="4" name="Picture 4" descr="File:University of the Arts London Logo.jpg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ile:University of the Arts London Logo.jpg - Wikipedi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486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A684F">
        <w:rPr>
          <w:noProof/>
        </w:rPr>
        <w:drawing>
          <wp:inline distT="0" distB="0" distL="0" distR="0">
            <wp:extent cx="1971549" cy="603250"/>
            <wp:effectExtent l="0" t="0" r="0" b="6350"/>
            <wp:docPr id="3" name="Picture 3" descr="case study ncs - Klood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se study ncs - Kloodl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841" cy="622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03AB2" w:rsidRPr="00303AB2">
        <w:t xml:space="preserve"> </w:t>
      </w:r>
      <w:r w:rsidR="00201DAA">
        <w:rPr>
          <w:rFonts w:ascii="Calibri" w:hAnsi="Calibri" w:cs="Calibri"/>
          <w:noProof/>
          <w:sz w:val="30"/>
          <w:szCs w:val="30"/>
          <w:lang w:eastAsia="en-GB"/>
        </w:rPr>
        <w:t xml:space="preserve">                                  </w:t>
      </w:r>
    </w:p>
    <w:p w:rsidR="001F2291" w:rsidRDefault="001F2291" w:rsidP="00EB024D">
      <w:pPr>
        <w:pStyle w:val="Heading1"/>
        <w:rPr>
          <w:rFonts w:ascii="Montserrat" w:hAnsi="Montserrat"/>
        </w:rPr>
      </w:pPr>
      <w:r>
        <w:rPr>
          <w:rFonts w:ascii="Montserrat" w:hAnsi="Montserrat"/>
        </w:rPr>
        <w:t>202</w:t>
      </w:r>
      <w:r w:rsidR="00432FC0">
        <w:rPr>
          <w:rFonts w:ascii="Montserrat" w:hAnsi="Montserrat"/>
        </w:rPr>
        <w:t>5/26</w:t>
      </w:r>
    </w:p>
    <w:p w:rsidR="001F2291" w:rsidRDefault="001F2291" w:rsidP="00EB024D">
      <w:pPr>
        <w:pStyle w:val="Heading1"/>
        <w:rPr>
          <w:sz w:val="24"/>
        </w:rPr>
      </w:pPr>
      <w:r>
        <w:rPr>
          <w:sz w:val="24"/>
        </w:rPr>
        <w:t xml:space="preserve">UAL Level 3 Diploma in Creative Practice: </w:t>
      </w:r>
      <w:r w:rsidRPr="001F2291">
        <w:rPr>
          <w:b w:val="0"/>
          <w:sz w:val="24"/>
        </w:rPr>
        <w:t>Fashion and Textiles</w:t>
      </w:r>
    </w:p>
    <w:p w:rsidR="00EB024D" w:rsidRPr="004D24F0" w:rsidRDefault="00AC17D6" w:rsidP="00EB024D">
      <w:pPr>
        <w:pStyle w:val="Heading1"/>
        <w:rPr>
          <w:noProof/>
          <w:sz w:val="24"/>
          <w:szCs w:val="24"/>
          <w:u w:val="single"/>
          <w:lang w:eastAsia="en-GB"/>
        </w:rPr>
      </w:pPr>
      <w:r w:rsidRPr="004D24F0">
        <w:rPr>
          <w:noProof/>
          <w:sz w:val="24"/>
          <w:szCs w:val="24"/>
          <w:u w:val="single"/>
          <w:lang w:eastAsia="en-GB"/>
        </w:rPr>
        <w:t>Kit List</w:t>
      </w:r>
      <w:r w:rsidR="00EB024D" w:rsidRPr="004D24F0">
        <w:rPr>
          <w:sz w:val="24"/>
          <w:szCs w:val="24"/>
          <w:u w:val="single"/>
        </w:rPr>
        <w:t xml:space="preserve"> </w:t>
      </w:r>
    </w:p>
    <w:p w:rsidR="001F2291" w:rsidRDefault="00AC17D6" w:rsidP="008B1832">
      <w:pPr>
        <w:rPr>
          <w:rFonts w:ascii="Arial" w:hAnsi="Arial" w:cs="Arial"/>
        </w:rPr>
      </w:pPr>
      <w:r>
        <w:rPr>
          <w:rFonts w:ascii="Arial" w:hAnsi="Arial" w:cs="Arial"/>
          <w:lang w:val="en-US"/>
        </w:rPr>
        <w:t xml:space="preserve">Please look after your kit as it is now your property and your responsibility.  You </w:t>
      </w:r>
      <w:r w:rsidR="00CF2CF9">
        <w:rPr>
          <w:rFonts w:ascii="Arial" w:hAnsi="Arial" w:cs="Arial"/>
        </w:rPr>
        <w:t>n</w:t>
      </w:r>
      <w:r w:rsidRPr="00AC17D6">
        <w:rPr>
          <w:rFonts w:ascii="Arial" w:hAnsi="Arial" w:cs="Arial"/>
        </w:rPr>
        <w:t>eed to ensure that you have it with you at all times and that you replace things as they</w:t>
      </w:r>
      <w:r>
        <w:rPr>
          <w:rFonts w:ascii="Arial" w:hAnsi="Arial" w:cs="Arial"/>
        </w:rPr>
        <w:t xml:space="preserve"> get</w:t>
      </w:r>
      <w:r w:rsidRPr="00AC17D6">
        <w:rPr>
          <w:rFonts w:ascii="Arial" w:hAnsi="Arial" w:cs="Arial"/>
        </w:rPr>
        <w:t xml:space="preserve"> used</w:t>
      </w:r>
      <w:r w:rsidR="00CF2CF9">
        <w:rPr>
          <w:rFonts w:ascii="Arial" w:hAnsi="Arial" w:cs="Arial"/>
        </w:rPr>
        <w:t>. Please check things off on the list below to confirm that you have received everything listed and then sign and date the bottom of the sheet.</w:t>
      </w:r>
    </w:p>
    <w:p w:rsidR="001F2291" w:rsidRDefault="001F2291" w:rsidP="008B1832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0"/>
        <w:gridCol w:w="4135"/>
      </w:tblGrid>
      <w:tr w:rsidR="005A684F" w:rsidTr="001F2291">
        <w:tc>
          <w:tcPr>
            <w:tcW w:w="4615" w:type="dxa"/>
            <w:gridSpan w:val="2"/>
            <w:shd w:val="clear" w:color="auto" w:fill="000000" w:themeFill="text1"/>
          </w:tcPr>
          <w:p w:rsidR="005A684F" w:rsidRPr="005C44FE" w:rsidRDefault="001F2291" w:rsidP="008B183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</w:t>
            </w:r>
            <w:r w:rsidR="005A684F">
              <w:rPr>
                <w:rFonts w:ascii="Arial" w:hAnsi="Arial" w:cs="Arial"/>
                <w:b/>
                <w:sz w:val="24"/>
                <w:szCs w:val="24"/>
              </w:rPr>
              <w:t>S</w:t>
            </w:r>
            <w:r>
              <w:rPr>
                <w:rFonts w:ascii="Arial" w:hAnsi="Arial" w:cs="Arial"/>
                <w:b/>
                <w:sz w:val="24"/>
                <w:szCs w:val="24"/>
              </w:rPr>
              <w:t>ewing &amp; Art Kit</w:t>
            </w:r>
          </w:p>
        </w:tc>
      </w:tr>
      <w:tr w:rsidR="005A684F" w:rsidTr="001F2291">
        <w:tc>
          <w:tcPr>
            <w:tcW w:w="480" w:type="dxa"/>
            <w:shd w:val="clear" w:color="auto" w:fill="FFFF00"/>
          </w:tcPr>
          <w:p w:rsidR="005A684F" w:rsidRDefault="005A684F" w:rsidP="008B18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135" w:type="dxa"/>
          </w:tcPr>
          <w:p w:rsidR="005A684F" w:rsidRDefault="00E074EF" w:rsidP="008B18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 of HB &amp;2B Pencils</w:t>
            </w:r>
          </w:p>
        </w:tc>
      </w:tr>
      <w:tr w:rsidR="00E074EF" w:rsidTr="001F2291">
        <w:tc>
          <w:tcPr>
            <w:tcW w:w="480" w:type="dxa"/>
            <w:shd w:val="clear" w:color="auto" w:fill="FFFF00"/>
          </w:tcPr>
          <w:p w:rsidR="00E074EF" w:rsidRDefault="00E074EF" w:rsidP="00E074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135" w:type="dxa"/>
          </w:tcPr>
          <w:p w:rsidR="00E074EF" w:rsidRDefault="00E074EF" w:rsidP="00E074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Fine liner pen</w:t>
            </w:r>
          </w:p>
        </w:tc>
      </w:tr>
      <w:tr w:rsidR="00E074EF" w:rsidTr="001F2291">
        <w:tc>
          <w:tcPr>
            <w:tcW w:w="480" w:type="dxa"/>
            <w:shd w:val="clear" w:color="auto" w:fill="FFFF00"/>
          </w:tcPr>
          <w:p w:rsidR="00E074EF" w:rsidRDefault="00E074EF" w:rsidP="00E074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135" w:type="dxa"/>
          </w:tcPr>
          <w:p w:rsidR="00E074EF" w:rsidRDefault="00E074EF" w:rsidP="00E074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Permanent marker</w:t>
            </w:r>
          </w:p>
        </w:tc>
      </w:tr>
      <w:tr w:rsidR="00E074EF" w:rsidTr="001F2291">
        <w:tc>
          <w:tcPr>
            <w:tcW w:w="480" w:type="dxa"/>
            <w:shd w:val="clear" w:color="auto" w:fill="FFFF00"/>
          </w:tcPr>
          <w:p w:rsidR="00E074EF" w:rsidRDefault="00E074EF" w:rsidP="00E074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135" w:type="dxa"/>
          </w:tcPr>
          <w:p w:rsidR="00E074EF" w:rsidRDefault="00E074EF" w:rsidP="00E074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Pritt stick</w:t>
            </w:r>
          </w:p>
        </w:tc>
      </w:tr>
      <w:tr w:rsidR="00E074EF" w:rsidTr="001F2291">
        <w:tc>
          <w:tcPr>
            <w:tcW w:w="480" w:type="dxa"/>
            <w:shd w:val="clear" w:color="auto" w:fill="FFFF00"/>
          </w:tcPr>
          <w:p w:rsidR="00E074EF" w:rsidRDefault="00E074EF" w:rsidP="00E074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135" w:type="dxa"/>
          </w:tcPr>
          <w:p w:rsidR="00E074EF" w:rsidRDefault="00E074EF" w:rsidP="00E074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UHU glue</w:t>
            </w:r>
          </w:p>
        </w:tc>
      </w:tr>
      <w:tr w:rsidR="00E074EF" w:rsidTr="001F2291">
        <w:tc>
          <w:tcPr>
            <w:tcW w:w="480" w:type="dxa"/>
            <w:shd w:val="clear" w:color="auto" w:fill="FFFF00"/>
          </w:tcPr>
          <w:p w:rsidR="00E074EF" w:rsidRDefault="00E074EF" w:rsidP="00E074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135" w:type="dxa"/>
          </w:tcPr>
          <w:p w:rsidR="00E074EF" w:rsidRDefault="00E074EF" w:rsidP="00E074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Glue spreader</w:t>
            </w:r>
          </w:p>
        </w:tc>
      </w:tr>
      <w:tr w:rsidR="00E074EF" w:rsidTr="001F2291">
        <w:tc>
          <w:tcPr>
            <w:tcW w:w="480" w:type="dxa"/>
            <w:shd w:val="clear" w:color="auto" w:fill="FFFF00"/>
          </w:tcPr>
          <w:p w:rsidR="00E074EF" w:rsidRDefault="00E074EF" w:rsidP="00E074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4135" w:type="dxa"/>
          </w:tcPr>
          <w:p w:rsidR="00E074EF" w:rsidRDefault="00E074EF" w:rsidP="00E074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Sellotape</w:t>
            </w:r>
          </w:p>
        </w:tc>
      </w:tr>
      <w:tr w:rsidR="00E074EF" w:rsidTr="001F2291">
        <w:tc>
          <w:tcPr>
            <w:tcW w:w="480" w:type="dxa"/>
            <w:shd w:val="clear" w:color="auto" w:fill="FFFF00"/>
          </w:tcPr>
          <w:p w:rsidR="00E074EF" w:rsidRDefault="00E074EF" w:rsidP="00E074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4135" w:type="dxa"/>
          </w:tcPr>
          <w:p w:rsidR="00E074EF" w:rsidRDefault="00E074EF" w:rsidP="00E074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Masking tape</w:t>
            </w:r>
          </w:p>
        </w:tc>
      </w:tr>
      <w:tr w:rsidR="00E074EF" w:rsidTr="001F2291">
        <w:tc>
          <w:tcPr>
            <w:tcW w:w="480" w:type="dxa"/>
            <w:shd w:val="clear" w:color="auto" w:fill="FFFF00"/>
          </w:tcPr>
          <w:p w:rsidR="00E074EF" w:rsidRDefault="00E074EF" w:rsidP="00E074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4135" w:type="dxa"/>
          </w:tcPr>
          <w:p w:rsidR="00E074EF" w:rsidRDefault="00E074EF" w:rsidP="00E074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Double sided tape</w:t>
            </w:r>
          </w:p>
        </w:tc>
      </w:tr>
      <w:tr w:rsidR="00E074EF" w:rsidTr="001F2291">
        <w:tc>
          <w:tcPr>
            <w:tcW w:w="480" w:type="dxa"/>
            <w:shd w:val="clear" w:color="auto" w:fill="FFFF00"/>
          </w:tcPr>
          <w:p w:rsidR="00E074EF" w:rsidRDefault="00E074EF" w:rsidP="00E074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4135" w:type="dxa"/>
          </w:tcPr>
          <w:p w:rsidR="00E074EF" w:rsidRDefault="00E074EF" w:rsidP="00E074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Paper scissors</w:t>
            </w:r>
          </w:p>
        </w:tc>
      </w:tr>
      <w:tr w:rsidR="00E074EF" w:rsidTr="001F2291">
        <w:tc>
          <w:tcPr>
            <w:tcW w:w="480" w:type="dxa"/>
            <w:shd w:val="clear" w:color="auto" w:fill="FFFF00"/>
          </w:tcPr>
          <w:p w:rsidR="00E074EF" w:rsidRDefault="00E074EF" w:rsidP="00E074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4135" w:type="dxa"/>
          </w:tcPr>
          <w:p w:rsidR="00E074EF" w:rsidRDefault="00E074EF" w:rsidP="00E074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Rubber</w:t>
            </w:r>
          </w:p>
        </w:tc>
      </w:tr>
      <w:tr w:rsidR="00E074EF" w:rsidTr="001F2291">
        <w:tc>
          <w:tcPr>
            <w:tcW w:w="480" w:type="dxa"/>
            <w:shd w:val="clear" w:color="auto" w:fill="FFFF00"/>
          </w:tcPr>
          <w:p w:rsidR="00E074EF" w:rsidRDefault="00E074EF" w:rsidP="00E074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4135" w:type="dxa"/>
          </w:tcPr>
          <w:p w:rsidR="00E074EF" w:rsidRDefault="00E074EF" w:rsidP="00E074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Pencil sharpener</w:t>
            </w:r>
          </w:p>
        </w:tc>
      </w:tr>
      <w:tr w:rsidR="00E074EF" w:rsidTr="001F2291">
        <w:tc>
          <w:tcPr>
            <w:tcW w:w="480" w:type="dxa"/>
            <w:shd w:val="clear" w:color="auto" w:fill="FFFF00"/>
          </w:tcPr>
          <w:p w:rsidR="00E074EF" w:rsidRDefault="00E074EF" w:rsidP="00E074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4135" w:type="dxa"/>
          </w:tcPr>
          <w:p w:rsidR="00E074EF" w:rsidRDefault="00E074EF" w:rsidP="00E074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Steel ruler</w:t>
            </w:r>
          </w:p>
        </w:tc>
      </w:tr>
      <w:tr w:rsidR="00E074EF" w:rsidTr="001F2291">
        <w:tc>
          <w:tcPr>
            <w:tcW w:w="480" w:type="dxa"/>
            <w:shd w:val="clear" w:color="auto" w:fill="FFFF00"/>
          </w:tcPr>
          <w:p w:rsidR="00E074EF" w:rsidRDefault="00E074EF" w:rsidP="00E074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4135" w:type="dxa"/>
          </w:tcPr>
          <w:p w:rsidR="00E074EF" w:rsidRDefault="00E074EF" w:rsidP="00E074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Craft knife</w:t>
            </w:r>
          </w:p>
        </w:tc>
      </w:tr>
      <w:tr w:rsidR="00E074EF" w:rsidTr="001F2291">
        <w:tc>
          <w:tcPr>
            <w:tcW w:w="480" w:type="dxa"/>
            <w:shd w:val="clear" w:color="auto" w:fill="FFFF00"/>
          </w:tcPr>
          <w:p w:rsidR="00E074EF" w:rsidRDefault="00E074EF" w:rsidP="00E074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4135" w:type="dxa"/>
          </w:tcPr>
          <w:p w:rsidR="00E074EF" w:rsidRDefault="00E074EF" w:rsidP="00E074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A4 Plastic wallet</w:t>
            </w:r>
          </w:p>
        </w:tc>
      </w:tr>
      <w:tr w:rsidR="00E074EF" w:rsidTr="001F2291">
        <w:tc>
          <w:tcPr>
            <w:tcW w:w="480" w:type="dxa"/>
            <w:shd w:val="clear" w:color="auto" w:fill="FFFF00"/>
          </w:tcPr>
          <w:p w:rsidR="00E074EF" w:rsidRDefault="00E074EF" w:rsidP="00E074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4135" w:type="dxa"/>
          </w:tcPr>
          <w:p w:rsidR="00E074EF" w:rsidRDefault="00E074EF" w:rsidP="00E074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A3 Sketch Book</w:t>
            </w:r>
          </w:p>
        </w:tc>
      </w:tr>
      <w:tr w:rsidR="00E074EF" w:rsidTr="001F2291">
        <w:tc>
          <w:tcPr>
            <w:tcW w:w="480" w:type="dxa"/>
            <w:shd w:val="clear" w:color="auto" w:fill="FFFF00"/>
          </w:tcPr>
          <w:p w:rsidR="00E074EF" w:rsidRDefault="00E074EF" w:rsidP="00E074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4135" w:type="dxa"/>
          </w:tcPr>
          <w:p w:rsidR="00E074EF" w:rsidRDefault="00E074EF" w:rsidP="00E074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Fabric scissors</w:t>
            </w:r>
          </w:p>
        </w:tc>
      </w:tr>
      <w:tr w:rsidR="00E074EF" w:rsidTr="001F2291">
        <w:tc>
          <w:tcPr>
            <w:tcW w:w="480" w:type="dxa"/>
            <w:shd w:val="clear" w:color="auto" w:fill="FFFF00"/>
          </w:tcPr>
          <w:p w:rsidR="00E074EF" w:rsidRDefault="00E074EF" w:rsidP="00E074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4135" w:type="dxa"/>
          </w:tcPr>
          <w:p w:rsidR="00E074EF" w:rsidRDefault="00E074EF" w:rsidP="00E074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Tape measure</w:t>
            </w:r>
          </w:p>
        </w:tc>
      </w:tr>
      <w:tr w:rsidR="00E074EF" w:rsidTr="001F2291">
        <w:tc>
          <w:tcPr>
            <w:tcW w:w="480" w:type="dxa"/>
            <w:shd w:val="clear" w:color="auto" w:fill="FFFF00"/>
          </w:tcPr>
          <w:p w:rsidR="00E074EF" w:rsidRDefault="00E074EF" w:rsidP="00E074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4135" w:type="dxa"/>
          </w:tcPr>
          <w:p w:rsidR="00E074EF" w:rsidRDefault="00E074EF" w:rsidP="00E074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Hand sewing needles</w:t>
            </w:r>
          </w:p>
        </w:tc>
      </w:tr>
      <w:tr w:rsidR="00E074EF" w:rsidTr="001F2291">
        <w:tc>
          <w:tcPr>
            <w:tcW w:w="480" w:type="dxa"/>
            <w:shd w:val="clear" w:color="auto" w:fill="FFFF00"/>
          </w:tcPr>
          <w:p w:rsidR="00E074EF" w:rsidRDefault="00E074EF" w:rsidP="00E074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4135" w:type="dxa"/>
          </w:tcPr>
          <w:p w:rsidR="00E074EF" w:rsidRDefault="00E074EF" w:rsidP="00E074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Pins</w:t>
            </w:r>
          </w:p>
        </w:tc>
      </w:tr>
      <w:tr w:rsidR="00E074EF" w:rsidTr="001F2291">
        <w:tc>
          <w:tcPr>
            <w:tcW w:w="480" w:type="dxa"/>
            <w:shd w:val="clear" w:color="auto" w:fill="FFFF00"/>
          </w:tcPr>
          <w:p w:rsidR="00E074EF" w:rsidRDefault="00E074EF" w:rsidP="00E074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4135" w:type="dxa"/>
          </w:tcPr>
          <w:p w:rsidR="00E074EF" w:rsidRDefault="00E074EF" w:rsidP="00E074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Standard machine needles</w:t>
            </w:r>
          </w:p>
        </w:tc>
      </w:tr>
      <w:tr w:rsidR="00E074EF" w:rsidTr="001F2291">
        <w:tc>
          <w:tcPr>
            <w:tcW w:w="480" w:type="dxa"/>
            <w:shd w:val="clear" w:color="auto" w:fill="FFFF00"/>
          </w:tcPr>
          <w:p w:rsidR="00E074EF" w:rsidRDefault="00E074EF" w:rsidP="00E074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4135" w:type="dxa"/>
          </w:tcPr>
          <w:p w:rsidR="00E074EF" w:rsidRDefault="00E074EF" w:rsidP="00E074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Stitch </w:t>
            </w:r>
            <w:proofErr w:type="spellStart"/>
            <w:r>
              <w:rPr>
                <w:rFonts w:ascii="Arial" w:hAnsi="Arial" w:cs="Arial"/>
              </w:rPr>
              <w:t>unpicker</w:t>
            </w:r>
            <w:proofErr w:type="spellEnd"/>
          </w:p>
        </w:tc>
      </w:tr>
      <w:tr w:rsidR="00E074EF" w:rsidTr="001F2291">
        <w:tc>
          <w:tcPr>
            <w:tcW w:w="480" w:type="dxa"/>
            <w:shd w:val="clear" w:color="auto" w:fill="FFFF00"/>
          </w:tcPr>
          <w:p w:rsidR="00E074EF" w:rsidRDefault="00E074EF" w:rsidP="00E074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4135" w:type="dxa"/>
          </w:tcPr>
          <w:p w:rsidR="00E074EF" w:rsidRDefault="00E074EF" w:rsidP="00E074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Tailors chalk</w:t>
            </w:r>
          </w:p>
        </w:tc>
      </w:tr>
      <w:tr w:rsidR="00E074EF" w:rsidTr="001F2291">
        <w:tc>
          <w:tcPr>
            <w:tcW w:w="480" w:type="dxa"/>
            <w:shd w:val="clear" w:color="auto" w:fill="FFFF00"/>
          </w:tcPr>
          <w:p w:rsidR="00E074EF" w:rsidRDefault="00E074EF" w:rsidP="00E074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4135" w:type="dxa"/>
          </w:tcPr>
          <w:p w:rsidR="00E074EF" w:rsidRDefault="00E074EF" w:rsidP="00E074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White thread</w:t>
            </w:r>
          </w:p>
        </w:tc>
      </w:tr>
      <w:tr w:rsidR="00E074EF" w:rsidTr="001F2291">
        <w:tc>
          <w:tcPr>
            <w:tcW w:w="480" w:type="dxa"/>
            <w:shd w:val="clear" w:color="auto" w:fill="FFFF00"/>
          </w:tcPr>
          <w:p w:rsidR="00E074EF" w:rsidRDefault="00E074EF" w:rsidP="00E074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4135" w:type="dxa"/>
          </w:tcPr>
          <w:p w:rsidR="00E074EF" w:rsidRDefault="00E074EF" w:rsidP="00E074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Rubber gloves</w:t>
            </w:r>
          </w:p>
        </w:tc>
      </w:tr>
      <w:tr w:rsidR="00E074EF" w:rsidTr="001F2291">
        <w:tc>
          <w:tcPr>
            <w:tcW w:w="480" w:type="dxa"/>
            <w:shd w:val="clear" w:color="auto" w:fill="FFFF00"/>
          </w:tcPr>
          <w:p w:rsidR="00E074EF" w:rsidRDefault="00E074EF" w:rsidP="00E074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4135" w:type="dxa"/>
          </w:tcPr>
          <w:p w:rsidR="00E074EF" w:rsidRDefault="00E074EF" w:rsidP="00E074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PVA Glue</w:t>
            </w:r>
          </w:p>
        </w:tc>
      </w:tr>
      <w:tr w:rsidR="00AE33B8" w:rsidTr="001F2291">
        <w:tc>
          <w:tcPr>
            <w:tcW w:w="480" w:type="dxa"/>
            <w:shd w:val="clear" w:color="auto" w:fill="FFFF00"/>
          </w:tcPr>
          <w:p w:rsidR="00AE33B8" w:rsidRDefault="00AE33B8" w:rsidP="00E074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4135" w:type="dxa"/>
          </w:tcPr>
          <w:p w:rsidR="00AE33B8" w:rsidRDefault="00AE33B8" w:rsidP="00E074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Plastic Zip Wallets</w:t>
            </w:r>
            <w:bookmarkStart w:id="0" w:name="_GoBack"/>
            <w:bookmarkEnd w:id="0"/>
          </w:p>
        </w:tc>
      </w:tr>
    </w:tbl>
    <w:p w:rsidR="000C6D97" w:rsidRDefault="000C6D97" w:rsidP="000C6D97">
      <w:pPr>
        <w:spacing w:line="240" w:lineRule="auto"/>
        <w:rPr>
          <w:rFonts w:ascii="Arial" w:hAnsi="Arial" w:cs="Arial"/>
        </w:rPr>
      </w:pPr>
    </w:p>
    <w:p w:rsidR="000C6D97" w:rsidRPr="00CF2CF9" w:rsidRDefault="000C6D97" w:rsidP="008B1832">
      <w:pPr>
        <w:rPr>
          <w:rFonts w:ascii="Arial" w:hAnsi="Arial" w:cs="Arial"/>
        </w:rPr>
      </w:pPr>
      <w:r>
        <w:rPr>
          <w:rFonts w:ascii="Arial" w:hAnsi="Arial" w:cs="Arial"/>
        </w:rPr>
        <w:t xml:space="preserve">I confirm that I have received the items listed above and </w:t>
      </w:r>
      <w:r w:rsidR="005A684F">
        <w:rPr>
          <w:rFonts w:ascii="Arial" w:hAnsi="Arial" w:cs="Arial"/>
        </w:rPr>
        <w:t xml:space="preserve">that it is my responsibility to have these items </w:t>
      </w:r>
      <w:r w:rsidR="001F2291">
        <w:rPr>
          <w:rFonts w:ascii="Arial" w:hAnsi="Arial" w:cs="Arial"/>
        </w:rPr>
        <w:t>with me at all times.</w:t>
      </w:r>
    </w:p>
    <w:p w:rsidR="00854F95" w:rsidRDefault="00F53600" w:rsidP="008B183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Signed: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Date</w:t>
      </w:r>
      <w:r w:rsidR="004D24F0">
        <w:rPr>
          <w:rFonts w:ascii="Arial" w:hAnsi="Arial" w:cs="Arial"/>
          <w:b/>
          <w:sz w:val="24"/>
          <w:szCs w:val="24"/>
        </w:rPr>
        <w:t>:</w:t>
      </w:r>
    </w:p>
    <w:p w:rsidR="00854F95" w:rsidRDefault="00854F95" w:rsidP="008B1832">
      <w:pPr>
        <w:rPr>
          <w:rFonts w:ascii="Arial" w:hAnsi="Arial" w:cs="Arial"/>
          <w:b/>
          <w:sz w:val="24"/>
          <w:szCs w:val="24"/>
        </w:rPr>
      </w:pPr>
    </w:p>
    <w:p w:rsidR="00D914F7" w:rsidRDefault="00D914F7" w:rsidP="009D22B4">
      <w:pPr>
        <w:jc w:val="center"/>
        <w:rPr>
          <w:rFonts w:ascii="Arial" w:hAnsi="Arial" w:cs="Arial"/>
          <w:szCs w:val="28"/>
        </w:rPr>
      </w:pPr>
    </w:p>
    <w:p w:rsidR="008B1832" w:rsidRDefault="008B1832" w:rsidP="009D22B4">
      <w:pPr>
        <w:jc w:val="center"/>
        <w:rPr>
          <w:rFonts w:ascii="Arial" w:hAnsi="Arial" w:cs="Arial"/>
          <w:szCs w:val="28"/>
        </w:rPr>
      </w:pPr>
    </w:p>
    <w:p w:rsidR="008B1832" w:rsidRPr="009D22B4" w:rsidRDefault="008B1832" w:rsidP="009D22B4">
      <w:pPr>
        <w:jc w:val="center"/>
        <w:rPr>
          <w:rFonts w:ascii="Arial" w:hAnsi="Arial" w:cs="Arial"/>
          <w:sz w:val="24"/>
          <w:szCs w:val="24"/>
        </w:rPr>
      </w:pPr>
    </w:p>
    <w:p w:rsidR="00EB024D" w:rsidRPr="00EB024D" w:rsidRDefault="00EB024D" w:rsidP="00EB024D">
      <w:pPr>
        <w:rPr>
          <w:rFonts w:ascii="Arial" w:hAnsi="Arial" w:cs="Arial"/>
          <w:b/>
          <w:sz w:val="24"/>
          <w:szCs w:val="24"/>
        </w:rPr>
      </w:pPr>
    </w:p>
    <w:p w:rsidR="00EB024D" w:rsidRPr="00EB024D" w:rsidRDefault="00EB024D" w:rsidP="00EB024D">
      <w:pPr>
        <w:rPr>
          <w:rFonts w:ascii="Arial" w:hAnsi="Arial" w:cs="Arial"/>
          <w:lang w:val="en-US"/>
        </w:rPr>
      </w:pPr>
    </w:p>
    <w:p w:rsidR="00EB024D" w:rsidRDefault="00EB024D"/>
    <w:sectPr w:rsidR="00EB024D" w:rsidSect="000C6D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FA7ADD"/>
    <w:multiLevelType w:val="hybridMultilevel"/>
    <w:tmpl w:val="1C4C10CC"/>
    <w:lvl w:ilvl="0" w:tplc="53486A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971331"/>
    <w:multiLevelType w:val="hybridMultilevel"/>
    <w:tmpl w:val="C890C03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F06180"/>
    <w:multiLevelType w:val="hybridMultilevel"/>
    <w:tmpl w:val="6212E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7E133C"/>
    <w:multiLevelType w:val="hybridMultilevel"/>
    <w:tmpl w:val="43A0BF0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D10154"/>
    <w:multiLevelType w:val="hybridMultilevel"/>
    <w:tmpl w:val="65E0C2C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78E385F"/>
    <w:multiLevelType w:val="hybridMultilevel"/>
    <w:tmpl w:val="B71AD9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B13457"/>
    <w:multiLevelType w:val="hybridMultilevel"/>
    <w:tmpl w:val="F230B12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3054D8"/>
    <w:multiLevelType w:val="hybridMultilevel"/>
    <w:tmpl w:val="3CEA4DC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A26D8E"/>
    <w:multiLevelType w:val="hybridMultilevel"/>
    <w:tmpl w:val="43AC8FC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8C6F04"/>
    <w:multiLevelType w:val="hybridMultilevel"/>
    <w:tmpl w:val="90EE6F1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AC595B"/>
    <w:multiLevelType w:val="hybridMultilevel"/>
    <w:tmpl w:val="75A25C2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CC4E5A"/>
    <w:multiLevelType w:val="hybridMultilevel"/>
    <w:tmpl w:val="128A9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C21BF5"/>
    <w:multiLevelType w:val="hybridMultilevel"/>
    <w:tmpl w:val="549EC22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9B5981"/>
    <w:multiLevelType w:val="hybridMultilevel"/>
    <w:tmpl w:val="EE8AC24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EC59B9"/>
    <w:multiLevelType w:val="hybridMultilevel"/>
    <w:tmpl w:val="B33EC3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701F7D"/>
    <w:multiLevelType w:val="hybridMultilevel"/>
    <w:tmpl w:val="4AA037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C726C3"/>
    <w:multiLevelType w:val="hybridMultilevel"/>
    <w:tmpl w:val="8656F2B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BF13C9"/>
    <w:multiLevelType w:val="hybridMultilevel"/>
    <w:tmpl w:val="8668DE8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6"/>
  </w:num>
  <w:num w:numId="3">
    <w:abstractNumId w:val="17"/>
  </w:num>
  <w:num w:numId="4">
    <w:abstractNumId w:val="5"/>
  </w:num>
  <w:num w:numId="5">
    <w:abstractNumId w:val="0"/>
  </w:num>
  <w:num w:numId="6">
    <w:abstractNumId w:val="15"/>
  </w:num>
  <w:num w:numId="7">
    <w:abstractNumId w:val="1"/>
  </w:num>
  <w:num w:numId="8">
    <w:abstractNumId w:val="2"/>
  </w:num>
  <w:num w:numId="9">
    <w:abstractNumId w:val="13"/>
  </w:num>
  <w:num w:numId="10">
    <w:abstractNumId w:val="9"/>
  </w:num>
  <w:num w:numId="11">
    <w:abstractNumId w:val="12"/>
  </w:num>
  <w:num w:numId="12">
    <w:abstractNumId w:val="8"/>
  </w:num>
  <w:num w:numId="13">
    <w:abstractNumId w:val="11"/>
  </w:num>
  <w:num w:numId="14">
    <w:abstractNumId w:val="4"/>
  </w:num>
  <w:num w:numId="15">
    <w:abstractNumId w:val="3"/>
  </w:num>
  <w:num w:numId="16">
    <w:abstractNumId w:val="10"/>
  </w:num>
  <w:num w:numId="17">
    <w:abstractNumId w:val="7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3D3"/>
    <w:rsid w:val="00010420"/>
    <w:rsid w:val="000428F2"/>
    <w:rsid w:val="00045E73"/>
    <w:rsid w:val="0004719D"/>
    <w:rsid w:val="000539DD"/>
    <w:rsid w:val="00072B2B"/>
    <w:rsid w:val="000C6D97"/>
    <w:rsid w:val="00133A31"/>
    <w:rsid w:val="00163EBD"/>
    <w:rsid w:val="001B3889"/>
    <w:rsid w:val="001C36C7"/>
    <w:rsid w:val="001D6E40"/>
    <w:rsid w:val="001F2291"/>
    <w:rsid w:val="001F2ABF"/>
    <w:rsid w:val="00201DAA"/>
    <w:rsid w:val="002415C7"/>
    <w:rsid w:val="00255983"/>
    <w:rsid w:val="00271BE7"/>
    <w:rsid w:val="002D048C"/>
    <w:rsid w:val="002E0F6E"/>
    <w:rsid w:val="00303AB2"/>
    <w:rsid w:val="00313B84"/>
    <w:rsid w:val="00326910"/>
    <w:rsid w:val="00352C9F"/>
    <w:rsid w:val="00385115"/>
    <w:rsid w:val="003C53E2"/>
    <w:rsid w:val="00400CD8"/>
    <w:rsid w:val="004103C5"/>
    <w:rsid w:val="00414323"/>
    <w:rsid w:val="00432FC0"/>
    <w:rsid w:val="00453A76"/>
    <w:rsid w:val="004B3A4B"/>
    <w:rsid w:val="004D24F0"/>
    <w:rsid w:val="004E79FF"/>
    <w:rsid w:val="00546992"/>
    <w:rsid w:val="00550FCC"/>
    <w:rsid w:val="005566AF"/>
    <w:rsid w:val="00563371"/>
    <w:rsid w:val="00565517"/>
    <w:rsid w:val="005A19B4"/>
    <w:rsid w:val="005A684F"/>
    <w:rsid w:val="005C1924"/>
    <w:rsid w:val="005C44FE"/>
    <w:rsid w:val="005D714C"/>
    <w:rsid w:val="005E66A7"/>
    <w:rsid w:val="005E750A"/>
    <w:rsid w:val="00641620"/>
    <w:rsid w:val="00672C54"/>
    <w:rsid w:val="00675D29"/>
    <w:rsid w:val="006B081A"/>
    <w:rsid w:val="006C331B"/>
    <w:rsid w:val="006D315E"/>
    <w:rsid w:val="00714D11"/>
    <w:rsid w:val="007268D5"/>
    <w:rsid w:val="00727691"/>
    <w:rsid w:val="0075191D"/>
    <w:rsid w:val="007F61E0"/>
    <w:rsid w:val="008123D3"/>
    <w:rsid w:val="00854F95"/>
    <w:rsid w:val="008609FE"/>
    <w:rsid w:val="008619BC"/>
    <w:rsid w:val="0089102A"/>
    <w:rsid w:val="008B1832"/>
    <w:rsid w:val="008B6CCC"/>
    <w:rsid w:val="008E2B7C"/>
    <w:rsid w:val="00956054"/>
    <w:rsid w:val="009914C8"/>
    <w:rsid w:val="009D22B4"/>
    <w:rsid w:val="009F46C9"/>
    <w:rsid w:val="009F64CB"/>
    <w:rsid w:val="00A03D0F"/>
    <w:rsid w:val="00A6182A"/>
    <w:rsid w:val="00AB1C74"/>
    <w:rsid w:val="00AC17D6"/>
    <w:rsid w:val="00AD2674"/>
    <w:rsid w:val="00AE33B8"/>
    <w:rsid w:val="00B0762B"/>
    <w:rsid w:val="00B31E73"/>
    <w:rsid w:val="00B70446"/>
    <w:rsid w:val="00BA09CE"/>
    <w:rsid w:val="00BF4231"/>
    <w:rsid w:val="00BF7674"/>
    <w:rsid w:val="00C234A1"/>
    <w:rsid w:val="00C33423"/>
    <w:rsid w:val="00C41615"/>
    <w:rsid w:val="00C41852"/>
    <w:rsid w:val="00C57E15"/>
    <w:rsid w:val="00CF2C40"/>
    <w:rsid w:val="00CF2CF9"/>
    <w:rsid w:val="00D02BE4"/>
    <w:rsid w:val="00D20BA0"/>
    <w:rsid w:val="00D33284"/>
    <w:rsid w:val="00D914F7"/>
    <w:rsid w:val="00DA75EA"/>
    <w:rsid w:val="00DF2C5E"/>
    <w:rsid w:val="00E074EF"/>
    <w:rsid w:val="00E4384B"/>
    <w:rsid w:val="00E74138"/>
    <w:rsid w:val="00E91AD9"/>
    <w:rsid w:val="00EB024D"/>
    <w:rsid w:val="00ED68C6"/>
    <w:rsid w:val="00F06B7E"/>
    <w:rsid w:val="00F23C8A"/>
    <w:rsid w:val="00F50311"/>
    <w:rsid w:val="00F53600"/>
    <w:rsid w:val="00F85218"/>
    <w:rsid w:val="00F94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4AFDEB8"/>
  <w15:docId w15:val="{A086AEF4-F2E9-4413-A8BC-FAC258901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EB024D"/>
    <w:pPr>
      <w:keepNext/>
      <w:spacing w:before="240" w:after="60" w:line="360" w:lineRule="auto"/>
      <w:outlineLvl w:val="0"/>
    </w:pPr>
    <w:rPr>
      <w:rFonts w:ascii="Arial" w:eastAsia="Times New Roman" w:hAnsi="Arial" w:cs="Arial"/>
      <w:b/>
      <w:bCs/>
      <w:kern w:val="32"/>
      <w:sz w:val="28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23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3D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123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link w:val="SubtitleChar"/>
    <w:qFormat/>
    <w:rsid w:val="008123D3"/>
    <w:pPr>
      <w:spacing w:after="0" w:line="240" w:lineRule="auto"/>
      <w:jc w:val="center"/>
    </w:pPr>
    <w:rPr>
      <w:rFonts w:ascii="Baskerville Old Face" w:eastAsia="Times New Roman" w:hAnsi="Baskerville Old Face" w:cs="Times New Roman"/>
      <w:b/>
      <w:bCs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8123D3"/>
    <w:rPr>
      <w:rFonts w:ascii="Baskerville Old Face" w:eastAsia="Times New Roman" w:hAnsi="Baskerville Old Face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rsid w:val="00672C5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672C54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rsid w:val="00EB024D"/>
    <w:rPr>
      <w:rFonts w:ascii="Arial" w:eastAsia="Times New Roman" w:hAnsi="Arial" w:cs="Arial"/>
      <w:b/>
      <w:bCs/>
      <w:kern w:val="32"/>
      <w:sz w:val="28"/>
      <w:szCs w:val="32"/>
      <w:lang w:val="en-US"/>
    </w:rPr>
  </w:style>
  <w:style w:type="paragraph" w:styleId="BodyText2">
    <w:name w:val="Body Text 2"/>
    <w:basedOn w:val="Normal"/>
    <w:link w:val="BodyText2Char"/>
    <w:rsid w:val="00D914F7"/>
    <w:pPr>
      <w:spacing w:after="0" w:line="240" w:lineRule="auto"/>
    </w:pPr>
    <w:rPr>
      <w:rFonts w:ascii="Arial" w:eastAsia="Times New Roman" w:hAnsi="Arial" w:cs="Arial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rsid w:val="00D914F7"/>
    <w:rPr>
      <w:rFonts w:ascii="Arial" w:eastAsia="Times New Roman" w:hAnsi="Arial" w:cs="Arial"/>
      <w:sz w:val="28"/>
      <w:szCs w:val="28"/>
    </w:rPr>
  </w:style>
  <w:style w:type="character" w:styleId="Hyperlink">
    <w:name w:val="Hyperlink"/>
    <w:rsid w:val="00D914F7"/>
    <w:rPr>
      <w:color w:val="0000FF"/>
      <w:u w:val="single"/>
    </w:rPr>
  </w:style>
  <w:style w:type="paragraph" w:styleId="BodyText3">
    <w:name w:val="Body Text 3"/>
    <w:basedOn w:val="Normal"/>
    <w:link w:val="BodyText3Char"/>
    <w:rsid w:val="00D914F7"/>
    <w:pPr>
      <w:spacing w:after="0" w:line="240" w:lineRule="auto"/>
      <w:jc w:val="center"/>
    </w:pPr>
    <w:rPr>
      <w:rFonts w:ascii="Arial" w:eastAsia="Times New Roman" w:hAnsi="Arial" w:cs="Arial"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rsid w:val="00D914F7"/>
    <w:rPr>
      <w:rFonts w:ascii="Arial" w:eastAsia="Times New Roman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D914F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84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College Stamford</Company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Rachael Cooper</dc:creator>
  <cp:lastModifiedBy>Jaime Hartley</cp:lastModifiedBy>
  <cp:revision>3</cp:revision>
  <cp:lastPrinted>2014-09-03T09:57:00Z</cp:lastPrinted>
  <dcterms:created xsi:type="dcterms:W3CDTF">2025-06-16T11:58:00Z</dcterms:created>
  <dcterms:modified xsi:type="dcterms:W3CDTF">2025-06-26T07:27:00Z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824edc0410e746ae5ffe46c0870a62d2e02938a40f695e1a535167ec2284954f</vt:lpwstr>
  </property>
</Properties>
</file>